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61DC" w:rsidRPr="002461DC" w:rsidRDefault="00C549E4" w:rsidP="002461DC">
      <w:pPr>
        <w:spacing w:before="100" w:beforeAutospacing="1" w:after="100" w:afterAutospacing="1"/>
        <w:jc w:val="center"/>
        <w:outlineLvl w:val="0"/>
        <w:rPr>
          <w:rFonts w:eastAsia="Times New Roman" w:cstheme="minorHAnsi"/>
          <w:color w:val="66605A"/>
          <w:kern w:val="36"/>
          <w:sz w:val="36"/>
          <w:szCs w:val="36"/>
          <w:lang w:eastAsia="fr-FR"/>
          <w14:ligatures w14:val="none"/>
        </w:rPr>
      </w:pPr>
      <w:r>
        <w:rPr>
          <w:rFonts w:eastAsia="Times New Roman" w:cstheme="minorHAnsi"/>
          <w:noProof/>
          <w:color w:val="66605A"/>
          <w:kern w:val="36"/>
          <w:sz w:val="36"/>
          <w:szCs w:val="36"/>
          <w:lang w:eastAsia="fr-FR"/>
        </w:rPr>
        <w:drawing>
          <wp:inline distT="0" distB="0" distL="0" distR="0">
            <wp:extent cx="5760720" cy="5764530"/>
            <wp:effectExtent l="0" t="0" r="5080" b="1270"/>
            <wp:docPr id="4101990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99021" name="Image 41019902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5764530"/>
                    </a:xfrm>
                    <a:prstGeom prst="rect">
                      <a:avLst/>
                    </a:prstGeom>
                  </pic:spPr>
                </pic:pic>
              </a:graphicData>
            </a:graphic>
          </wp:inline>
        </w:drawing>
      </w:r>
    </w:p>
    <w:p w:rsidR="00C549E4" w:rsidRDefault="00C549E4" w:rsidP="002461DC">
      <w:pPr>
        <w:spacing w:before="100" w:beforeAutospacing="1" w:after="100" w:afterAutospacing="1"/>
        <w:rPr>
          <w:rFonts w:asciiTheme="majorHAnsi" w:eastAsia="Times New Roman" w:hAnsiTheme="majorHAnsi" w:cstheme="majorHAnsi"/>
          <w:color w:val="66605A"/>
          <w:kern w:val="0"/>
          <w:lang w:eastAsia="fr-FR"/>
          <w14:ligatures w14:val="none"/>
        </w:rPr>
      </w:pPr>
      <w:r w:rsidRPr="002461DC">
        <w:rPr>
          <w:rFonts w:eastAsia="Times New Roman" w:cstheme="minorHAnsi"/>
          <w:color w:val="66605A"/>
          <w:kern w:val="36"/>
          <w:sz w:val="36"/>
          <w:szCs w:val="36"/>
          <w:lang w:eastAsia="fr-FR"/>
          <w14:ligatures w14:val="none"/>
        </w:rPr>
        <w:t>Les signaux d’apaisement chez le chien</w:t>
      </w:r>
    </w:p>
    <w:p w:rsidR="002461DC" w:rsidRPr="002461DC" w:rsidRDefault="002461DC" w:rsidP="002461DC">
      <w:pPr>
        <w:spacing w:before="100" w:beforeAutospacing="1" w:after="100" w:afterAutospacing="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Les chiens communiquent constamment, mais beaucoup de leurs signaux passent inaperçus pour l’œil humain. Parmi eux, les signaux d’apaisement </w:t>
      </w:r>
      <w:r w:rsidR="00597397">
        <w:rPr>
          <w:rFonts w:asciiTheme="majorHAnsi" w:eastAsia="Times New Roman" w:hAnsiTheme="majorHAnsi" w:cstheme="majorHAnsi"/>
          <w:color w:val="66605A"/>
          <w:kern w:val="0"/>
          <w:lang w:eastAsia="fr-FR"/>
          <w14:ligatures w14:val="none"/>
        </w:rPr>
        <w:t xml:space="preserve">ou signaux de stress </w:t>
      </w:r>
      <w:r w:rsidRPr="002461DC">
        <w:rPr>
          <w:rFonts w:asciiTheme="majorHAnsi" w:eastAsia="Times New Roman" w:hAnsiTheme="majorHAnsi" w:cstheme="majorHAnsi"/>
          <w:color w:val="66605A"/>
          <w:kern w:val="0"/>
          <w:lang w:eastAsia="fr-FR"/>
          <w14:ligatures w14:val="none"/>
        </w:rPr>
        <w:t>(</w:t>
      </w:r>
      <w:proofErr w:type="spellStart"/>
      <w:r w:rsidRPr="002461DC">
        <w:rPr>
          <w:rFonts w:asciiTheme="majorHAnsi" w:eastAsia="Times New Roman" w:hAnsiTheme="majorHAnsi" w:cstheme="majorHAnsi"/>
          <w:i/>
          <w:iCs/>
          <w:color w:val="66605A"/>
          <w:kern w:val="0"/>
          <w:lang w:eastAsia="fr-FR"/>
          <w14:ligatures w14:val="none"/>
        </w:rPr>
        <w:t>calming</w:t>
      </w:r>
      <w:proofErr w:type="spellEnd"/>
      <w:r w:rsidRPr="002461DC">
        <w:rPr>
          <w:rFonts w:asciiTheme="majorHAnsi" w:eastAsia="Times New Roman" w:hAnsiTheme="majorHAnsi" w:cstheme="majorHAnsi"/>
          <w:i/>
          <w:iCs/>
          <w:color w:val="66605A"/>
          <w:kern w:val="0"/>
          <w:lang w:eastAsia="fr-FR"/>
          <w14:ligatures w14:val="none"/>
        </w:rPr>
        <w:t xml:space="preserve"> </w:t>
      </w:r>
      <w:proofErr w:type="spellStart"/>
      <w:r w:rsidRPr="002461DC">
        <w:rPr>
          <w:rFonts w:asciiTheme="majorHAnsi" w:eastAsia="Times New Roman" w:hAnsiTheme="majorHAnsi" w:cstheme="majorHAnsi"/>
          <w:i/>
          <w:iCs/>
          <w:color w:val="66605A"/>
          <w:kern w:val="0"/>
          <w:lang w:eastAsia="fr-FR"/>
          <w14:ligatures w14:val="none"/>
        </w:rPr>
        <w:t>signals</w:t>
      </w:r>
      <w:proofErr w:type="spellEnd"/>
      <w:r w:rsidRPr="002461DC">
        <w:rPr>
          <w:rFonts w:asciiTheme="majorHAnsi" w:eastAsia="Times New Roman" w:hAnsiTheme="majorHAnsi" w:cstheme="majorHAnsi"/>
          <w:color w:val="66605A"/>
          <w:kern w:val="0"/>
          <w:lang w:eastAsia="fr-FR"/>
          <w14:ligatures w14:val="none"/>
        </w:rPr>
        <w:t>), étudiés et popularisés par la comportementaliste norvégienne </w:t>
      </w:r>
      <w:proofErr w:type="spellStart"/>
      <w:r w:rsidRPr="002461DC">
        <w:rPr>
          <w:rFonts w:asciiTheme="majorHAnsi" w:eastAsia="Times New Roman" w:hAnsiTheme="majorHAnsi" w:cstheme="majorHAnsi"/>
          <w:color w:val="66605A"/>
          <w:kern w:val="0"/>
          <w:lang w:eastAsia="fr-FR"/>
          <w14:ligatures w14:val="none"/>
        </w:rPr>
        <w:t>Turid</w:t>
      </w:r>
      <w:proofErr w:type="spellEnd"/>
      <w:r w:rsidRPr="002461DC">
        <w:rPr>
          <w:rFonts w:asciiTheme="majorHAnsi" w:eastAsia="Times New Roman" w:hAnsiTheme="majorHAnsi" w:cstheme="majorHAnsi"/>
          <w:color w:val="66605A"/>
          <w:kern w:val="0"/>
          <w:lang w:eastAsia="fr-FR"/>
          <w14:ligatures w14:val="none"/>
        </w:rPr>
        <w:t xml:space="preserve"> </w:t>
      </w:r>
      <w:proofErr w:type="spellStart"/>
      <w:r w:rsidRPr="002461DC">
        <w:rPr>
          <w:rFonts w:asciiTheme="majorHAnsi" w:eastAsia="Times New Roman" w:hAnsiTheme="majorHAnsi" w:cstheme="majorHAnsi"/>
          <w:color w:val="66605A"/>
          <w:kern w:val="0"/>
          <w:lang w:eastAsia="fr-FR"/>
          <w14:ligatures w14:val="none"/>
        </w:rPr>
        <w:t>Rugaas</w:t>
      </w:r>
      <w:proofErr w:type="spellEnd"/>
      <w:r w:rsidRPr="002461DC">
        <w:rPr>
          <w:rFonts w:asciiTheme="majorHAnsi" w:eastAsia="Times New Roman" w:hAnsiTheme="majorHAnsi" w:cstheme="majorHAnsi"/>
          <w:color w:val="66605A"/>
          <w:kern w:val="0"/>
          <w:lang w:eastAsia="fr-FR"/>
          <w14:ligatures w14:val="none"/>
        </w:rPr>
        <w:t>, représentent un ensemble de comportements visant à prévenir les conflits, réduire le stress et réguler les interactions sociales.</w:t>
      </w:r>
    </w:p>
    <w:p w:rsidR="002461DC" w:rsidRPr="002461DC" w:rsidRDefault="002461DC" w:rsidP="002461DC">
      <w:pPr>
        <w:spacing w:before="100" w:beforeAutospacing="1" w:after="100" w:afterAutospacing="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Comprendre ces signaux permet non seulement de mieux interpréter le comportement canin, mais aussi d’optimiser la relation humain–chien.</w:t>
      </w:r>
    </w:p>
    <w:p w:rsidR="002461DC" w:rsidRPr="002461DC" w:rsidRDefault="002461DC" w:rsidP="002461DC">
      <w:pPr>
        <w:rPr>
          <w:rFonts w:asciiTheme="majorHAnsi" w:eastAsia="Times New Roman" w:hAnsiTheme="majorHAnsi" w:cstheme="majorHAnsi"/>
          <w:color w:val="66605A"/>
          <w:kern w:val="0"/>
          <w:lang w:eastAsia="fr-FR"/>
          <w14:ligatures w14:val="none"/>
        </w:rPr>
      </w:pPr>
    </w:p>
    <w:p w:rsidR="002461DC" w:rsidRPr="002461DC" w:rsidRDefault="002461DC" w:rsidP="002461DC">
      <w:pPr>
        <w:spacing w:before="100" w:beforeAutospacing="1" w:after="100" w:afterAutospacing="1"/>
        <w:outlineLvl w:val="0"/>
        <w:rPr>
          <w:rFonts w:eastAsia="Times New Roman" w:cstheme="minorHAnsi"/>
          <w:b/>
          <w:bCs/>
          <w:color w:val="66605A"/>
          <w:kern w:val="36"/>
          <w:sz w:val="27"/>
          <w:szCs w:val="27"/>
          <w:lang w:eastAsia="fr-FR"/>
          <w14:ligatures w14:val="none"/>
        </w:rPr>
      </w:pPr>
      <w:r w:rsidRPr="002461DC">
        <w:rPr>
          <w:rFonts w:eastAsia="Times New Roman" w:cstheme="minorHAnsi"/>
          <w:b/>
          <w:bCs/>
          <w:color w:val="66605A"/>
          <w:kern w:val="36"/>
          <w:sz w:val="27"/>
          <w:szCs w:val="27"/>
          <w:lang w:eastAsia="fr-FR"/>
          <w14:ligatures w14:val="none"/>
        </w:rPr>
        <w:t>Définition scientifique</w:t>
      </w:r>
    </w:p>
    <w:p w:rsidR="002461DC" w:rsidRPr="002461DC" w:rsidRDefault="002461DC" w:rsidP="002461DC">
      <w:pPr>
        <w:spacing w:before="100" w:beforeAutospacing="1" w:after="100" w:afterAutospacing="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lastRenderedPageBreak/>
        <w:t>Un signal d’apaisement est un comportement volontaire du chien qui sert à :</w:t>
      </w:r>
    </w:p>
    <w:p w:rsidR="002461DC" w:rsidRPr="002461DC" w:rsidRDefault="002461DC" w:rsidP="002461DC">
      <w:pPr>
        <w:numPr>
          <w:ilvl w:val="0"/>
          <w:numId w:val="1"/>
        </w:numPr>
        <w:spacing w:before="100" w:beforeAutospacing="1" w:after="100" w:afterAutospacing="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Diminuer l’agression potentielle dans une interaction sociale.</w:t>
      </w:r>
    </w:p>
    <w:p w:rsidR="002461DC" w:rsidRPr="002461DC" w:rsidRDefault="002461DC" w:rsidP="002461DC">
      <w:pPr>
        <w:numPr>
          <w:ilvl w:val="0"/>
          <w:numId w:val="1"/>
        </w:numPr>
        <w:spacing w:before="100" w:beforeAutospacing="1" w:after="100" w:afterAutospacing="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Moduler l’excitation ou le stress chez soi ou chez un pair.</w:t>
      </w:r>
    </w:p>
    <w:p w:rsidR="002461DC" w:rsidRPr="002461DC" w:rsidRDefault="002461DC" w:rsidP="002461DC">
      <w:pPr>
        <w:numPr>
          <w:ilvl w:val="0"/>
          <w:numId w:val="1"/>
        </w:numPr>
        <w:spacing w:before="100" w:beforeAutospacing="1" w:after="100" w:afterAutospacing="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Maintenir l’homéostasie émotionnelle, c’est-à-dire un état émotionnel stable.</w:t>
      </w:r>
    </w:p>
    <w:p w:rsidR="002461DC" w:rsidRPr="002461DC" w:rsidRDefault="002461DC" w:rsidP="002461DC">
      <w:pPr>
        <w:spacing w:before="100" w:beforeAutospacing="1" w:after="100" w:afterAutospacing="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Ces signaux sont des mécanismes de communication non verbale, observables chez la plupart des canidés sociaux. Ils ont été décrits comme des indicateurs précoces de stress ou de tension, permettant d’éviter l’escalade des conflits.</w:t>
      </w:r>
    </w:p>
    <w:p w:rsidR="002461DC" w:rsidRPr="002461DC" w:rsidRDefault="002461DC" w:rsidP="002461DC">
      <w:pPr>
        <w:rPr>
          <w:rFonts w:asciiTheme="majorHAnsi" w:eastAsia="Times New Roman" w:hAnsiTheme="majorHAnsi" w:cstheme="majorHAnsi"/>
          <w:color w:val="66605A"/>
          <w:kern w:val="0"/>
          <w:lang w:eastAsia="fr-FR"/>
          <w14:ligatures w14:val="none"/>
        </w:rPr>
      </w:pPr>
    </w:p>
    <w:p w:rsidR="002461DC" w:rsidRPr="002461DC" w:rsidRDefault="002461DC" w:rsidP="002461DC">
      <w:pPr>
        <w:spacing w:before="100" w:beforeAutospacing="1" w:after="100" w:afterAutospacing="1"/>
        <w:outlineLvl w:val="0"/>
        <w:rPr>
          <w:rFonts w:eastAsia="Times New Roman" w:cstheme="minorHAnsi"/>
          <w:b/>
          <w:bCs/>
          <w:color w:val="66605A"/>
          <w:kern w:val="36"/>
          <w:sz w:val="27"/>
          <w:szCs w:val="27"/>
          <w:lang w:eastAsia="fr-FR"/>
          <w14:ligatures w14:val="none"/>
        </w:rPr>
      </w:pPr>
      <w:r w:rsidRPr="002461DC">
        <w:rPr>
          <w:rFonts w:eastAsia="Times New Roman" w:cstheme="minorHAnsi"/>
          <w:b/>
          <w:bCs/>
          <w:color w:val="66605A"/>
          <w:kern w:val="36"/>
          <w:sz w:val="27"/>
          <w:szCs w:val="27"/>
          <w:lang w:eastAsia="fr-FR"/>
          <w14:ligatures w14:val="none"/>
        </w:rPr>
        <w:t>Les signaux les plus documentés</w:t>
      </w:r>
    </w:p>
    <w:p w:rsidR="002461DC" w:rsidRPr="002461DC" w:rsidRDefault="002461DC" w:rsidP="002461DC">
      <w:pPr>
        <w:outlineLvl w:val="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Détourner le regard</w:t>
      </w:r>
    </w:p>
    <w:p w:rsidR="002461DC" w:rsidRPr="002461DC" w:rsidRDefault="002461DC" w:rsidP="002461DC">
      <w:pPr>
        <w:outlineLvl w:val="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Détourner le corps</w:t>
      </w:r>
    </w:p>
    <w:p w:rsidR="002461DC" w:rsidRPr="002461DC" w:rsidRDefault="002461DC" w:rsidP="002461DC">
      <w:pPr>
        <w:outlineLvl w:val="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Bâiller</w:t>
      </w:r>
    </w:p>
    <w:p w:rsidR="002461DC" w:rsidRPr="002461DC" w:rsidRDefault="002461DC" w:rsidP="002461DC">
      <w:pPr>
        <w:outlineLvl w:val="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Faciès doux (oreilles en arrière, paupières baissées, gueule fermée …)</w:t>
      </w:r>
    </w:p>
    <w:p w:rsidR="002461DC" w:rsidRPr="002461DC" w:rsidRDefault="002461DC" w:rsidP="002461DC">
      <w:pPr>
        <w:outlineLvl w:val="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Se figer</w:t>
      </w:r>
    </w:p>
    <w:p w:rsidR="002461DC" w:rsidRPr="002461DC" w:rsidRDefault="002461DC" w:rsidP="002461DC">
      <w:pPr>
        <w:outlineLvl w:val="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Se lécher le nez</w:t>
      </w:r>
    </w:p>
    <w:p w:rsidR="002461DC" w:rsidRPr="002461DC" w:rsidRDefault="002461DC" w:rsidP="002461DC">
      <w:pPr>
        <w:outlineLvl w:val="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Renifler le sol</w:t>
      </w:r>
    </w:p>
    <w:p w:rsidR="002461DC" w:rsidRPr="002461DC" w:rsidRDefault="002461DC" w:rsidP="002461DC">
      <w:pPr>
        <w:outlineLvl w:val="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S’allonger</w:t>
      </w:r>
    </w:p>
    <w:p w:rsidR="002461DC" w:rsidRPr="002461DC" w:rsidRDefault="002461DC" w:rsidP="002461DC">
      <w:pPr>
        <w:outlineLvl w:val="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Lever une patte</w:t>
      </w:r>
    </w:p>
    <w:p w:rsidR="002461DC" w:rsidRPr="002461DC" w:rsidRDefault="002461DC" w:rsidP="002461DC">
      <w:pPr>
        <w:outlineLvl w:val="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Se gratter</w:t>
      </w:r>
    </w:p>
    <w:p w:rsidR="002461DC" w:rsidRPr="002461DC" w:rsidRDefault="002461DC" w:rsidP="002461DC">
      <w:pPr>
        <w:outlineLvl w:val="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Se secouer</w:t>
      </w:r>
    </w:p>
    <w:p w:rsidR="002461DC" w:rsidRPr="002461DC" w:rsidRDefault="002461DC" w:rsidP="002461DC">
      <w:pPr>
        <w:outlineLvl w:val="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Se mettre en position de jeu, s’étirer</w:t>
      </w:r>
    </w:p>
    <w:p w:rsidR="002461DC" w:rsidRPr="002461DC" w:rsidRDefault="002461DC" w:rsidP="002461DC">
      <w:pPr>
        <w:outlineLvl w:val="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Cligner des yeux</w:t>
      </w:r>
    </w:p>
    <w:p w:rsidR="002461DC" w:rsidRPr="002461DC" w:rsidRDefault="002461DC" w:rsidP="002461DC">
      <w:pPr>
        <w:outlineLvl w:val="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Faire des mouvements lents</w:t>
      </w:r>
    </w:p>
    <w:p w:rsidR="002461DC" w:rsidRPr="002461DC" w:rsidRDefault="002461DC" w:rsidP="002461DC">
      <w:pPr>
        <w:outlineLvl w:val="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Remuer lentement la queue vers le bas</w:t>
      </w:r>
    </w:p>
    <w:p w:rsidR="002461DC" w:rsidRPr="002461DC" w:rsidRDefault="002461DC" w:rsidP="002461DC">
      <w:pPr>
        <w:outlineLvl w:val="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S’approcher sur le côté</w:t>
      </w:r>
    </w:p>
    <w:p w:rsidR="002461DC" w:rsidRPr="002461DC" w:rsidRDefault="002461DC" w:rsidP="002461DC">
      <w:pPr>
        <w:outlineLvl w:val="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Claquer de la gueule</w:t>
      </w:r>
    </w:p>
    <w:p w:rsidR="002461DC" w:rsidRPr="002461DC" w:rsidRDefault="002461DC" w:rsidP="002461DC">
      <w:pPr>
        <w:spacing w:before="100" w:beforeAutospacing="1" w:after="100" w:afterAutospacing="1"/>
        <w:outlineLvl w:val="0"/>
        <w:rPr>
          <w:rFonts w:eastAsia="Times New Roman" w:cstheme="minorHAnsi"/>
          <w:b/>
          <w:bCs/>
          <w:color w:val="66605A"/>
          <w:kern w:val="36"/>
          <w:sz w:val="27"/>
          <w:szCs w:val="27"/>
          <w:lang w:eastAsia="fr-FR"/>
          <w14:ligatures w14:val="none"/>
        </w:rPr>
      </w:pPr>
      <w:r w:rsidRPr="002461DC">
        <w:rPr>
          <w:rFonts w:eastAsia="Times New Roman" w:cstheme="minorHAnsi"/>
          <w:b/>
          <w:bCs/>
          <w:color w:val="66605A"/>
          <w:kern w:val="36"/>
          <w:sz w:val="27"/>
          <w:szCs w:val="27"/>
          <w:lang w:eastAsia="fr-FR"/>
          <w14:ligatures w14:val="none"/>
        </w:rPr>
        <w:t>Implications pour les humains</w:t>
      </w:r>
    </w:p>
    <w:p w:rsidR="002461DC" w:rsidRPr="002461DC" w:rsidRDefault="002461DC" w:rsidP="002461DC">
      <w:pPr>
        <w:spacing w:before="100" w:beforeAutospacing="1" w:after="100" w:afterAutospacing="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 xml:space="preserve">Reconnaître ces signaux </w:t>
      </w:r>
      <w:proofErr w:type="gramStart"/>
      <w:r w:rsidRPr="002461DC">
        <w:rPr>
          <w:rFonts w:asciiTheme="majorHAnsi" w:eastAsia="Times New Roman" w:hAnsiTheme="majorHAnsi" w:cstheme="majorHAnsi"/>
          <w:color w:val="66605A"/>
          <w:kern w:val="0"/>
          <w:lang w:eastAsia="fr-FR"/>
          <w14:ligatures w14:val="none"/>
        </w:rPr>
        <w:t>permet</w:t>
      </w:r>
      <w:proofErr w:type="gramEnd"/>
      <w:r w:rsidRPr="002461DC">
        <w:rPr>
          <w:rFonts w:asciiTheme="majorHAnsi" w:eastAsia="Times New Roman" w:hAnsiTheme="majorHAnsi" w:cstheme="majorHAnsi"/>
          <w:color w:val="66605A"/>
          <w:kern w:val="0"/>
          <w:lang w:eastAsia="fr-FR"/>
          <w14:ligatures w14:val="none"/>
        </w:rPr>
        <w:t xml:space="preserve"> :</w:t>
      </w:r>
    </w:p>
    <w:p w:rsidR="002461DC" w:rsidRPr="002461DC" w:rsidRDefault="002461DC" w:rsidP="002461DC">
      <w:pPr>
        <w:numPr>
          <w:ilvl w:val="0"/>
          <w:numId w:val="2"/>
        </w:numPr>
        <w:spacing w:before="100" w:beforeAutospacing="1" w:after="100" w:afterAutospacing="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D’anticiper le stress et les conflits.</w:t>
      </w:r>
    </w:p>
    <w:p w:rsidR="002461DC" w:rsidRPr="002461DC" w:rsidRDefault="002461DC" w:rsidP="002461DC">
      <w:pPr>
        <w:numPr>
          <w:ilvl w:val="0"/>
          <w:numId w:val="2"/>
        </w:numPr>
        <w:spacing w:before="100" w:beforeAutospacing="1" w:after="100" w:afterAutospacing="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D’interpréter correctement les comportements souvent qualifiés à tort de “désobéissance”.</w:t>
      </w:r>
    </w:p>
    <w:p w:rsidR="002461DC" w:rsidRPr="002461DC" w:rsidRDefault="002461DC" w:rsidP="002461DC">
      <w:pPr>
        <w:numPr>
          <w:ilvl w:val="0"/>
          <w:numId w:val="2"/>
        </w:numPr>
        <w:spacing w:before="100" w:beforeAutospacing="1" w:after="100" w:afterAutospacing="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De renforcer la relation humain–chien en adoptant des comportements compatibles avec le langage canin, comme éviter les approches frontales ou brusques.</w:t>
      </w:r>
    </w:p>
    <w:p w:rsidR="002461DC" w:rsidRPr="002461DC" w:rsidRDefault="002461DC" w:rsidP="002461DC">
      <w:pPr>
        <w:spacing w:before="100" w:beforeAutospacing="1" w:after="100" w:afterAutospacing="1"/>
        <w:outlineLvl w:val="0"/>
        <w:rPr>
          <w:rFonts w:eastAsia="Times New Roman" w:cstheme="minorHAnsi"/>
          <w:b/>
          <w:bCs/>
          <w:color w:val="66605A"/>
          <w:kern w:val="36"/>
          <w:sz w:val="27"/>
          <w:szCs w:val="27"/>
          <w:lang w:eastAsia="fr-FR"/>
          <w14:ligatures w14:val="none"/>
        </w:rPr>
      </w:pPr>
      <w:r w:rsidRPr="002461DC">
        <w:rPr>
          <w:rFonts w:eastAsia="Times New Roman" w:cstheme="minorHAnsi"/>
          <w:b/>
          <w:bCs/>
          <w:color w:val="66605A"/>
          <w:kern w:val="36"/>
          <w:sz w:val="27"/>
          <w:szCs w:val="27"/>
          <w:lang w:eastAsia="fr-FR"/>
          <w14:ligatures w14:val="none"/>
        </w:rPr>
        <w:t>Applications pratiques</w:t>
      </w:r>
    </w:p>
    <w:p w:rsidR="002461DC" w:rsidRPr="002461DC" w:rsidRDefault="002461DC" w:rsidP="002461DC">
      <w:pPr>
        <w:numPr>
          <w:ilvl w:val="0"/>
          <w:numId w:val="3"/>
        </w:numPr>
        <w:spacing w:before="100" w:beforeAutospacing="1" w:after="100" w:afterAutospacing="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Laisser de l’espace au chien lorsqu’il manifeste un signal d’apaisement.</w:t>
      </w:r>
    </w:p>
    <w:p w:rsidR="002461DC" w:rsidRPr="002461DC" w:rsidRDefault="002461DC" w:rsidP="002461DC">
      <w:pPr>
        <w:numPr>
          <w:ilvl w:val="0"/>
          <w:numId w:val="3"/>
        </w:numPr>
        <w:spacing w:before="100" w:beforeAutospacing="1" w:after="100" w:afterAutospacing="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Ralentir ses propres mouvements et adopter une posture détendue.</w:t>
      </w:r>
    </w:p>
    <w:p w:rsidR="002461DC" w:rsidRPr="002461DC" w:rsidRDefault="002461DC" w:rsidP="002461DC">
      <w:pPr>
        <w:numPr>
          <w:ilvl w:val="0"/>
          <w:numId w:val="3"/>
        </w:numPr>
        <w:spacing w:before="100" w:beforeAutospacing="1" w:after="100" w:afterAutospacing="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Permettre au chien de s’auto-apaiser sans le forcer.</w:t>
      </w:r>
    </w:p>
    <w:p w:rsidR="002461DC" w:rsidRDefault="002461DC" w:rsidP="002461DC">
      <w:pPr>
        <w:numPr>
          <w:ilvl w:val="0"/>
          <w:numId w:val="3"/>
        </w:numPr>
        <w:spacing w:before="100" w:beforeAutospacing="1" w:after="100" w:afterAutospacing="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lastRenderedPageBreak/>
        <w:t>Observer l’ensemble des signaux pour évaluer le niveau de stress réel, plutôt que de se baser sur un seul comportement.</w:t>
      </w:r>
    </w:p>
    <w:p w:rsidR="00E51F6C" w:rsidRPr="00E51F6C" w:rsidRDefault="00E51F6C" w:rsidP="00E51F6C">
      <w:pPr>
        <w:spacing w:before="100" w:beforeAutospacing="1" w:after="100" w:afterAutospacing="1"/>
        <w:rPr>
          <w:rFonts w:asciiTheme="majorHAnsi" w:eastAsia="Times New Roman" w:hAnsiTheme="majorHAnsi" w:cstheme="majorHAnsi"/>
          <w:b/>
          <w:bCs/>
          <w:color w:val="66605A"/>
          <w:kern w:val="0"/>
          <w:lang w:eastAsia="fr-FR"/>
          <w14:ligatures w14:val="none"/>
        </w:rPr>
      </w:pPr>
      <w:r w:rsidRPr="00E51F6C">
        <w:rPr>
          <w:rFonts w:asciiTheme="majorHAnsi" w:eastAsia="Times New Roman" w:hAnsiTheme="majorHAnsi" w:cstheme="majorHAnsi"/>
          <w:b/>
          <w:bCs/>
          <w:color w:val="66605A"/>
          <w:kern w:val="0"/>
          <w:lang w:eastAsia="fr-FR"/>
          <w14:ligatures w14:val="none"/>
        </w:rPr>
        <w:t>Il est très important d’être attentif à ces signaux et d’en respecter les intentions. Si ces signaux ne sont pas pris en compte par l’individu auquel ils sont adressés, le chien risque de produire une surenchère de ces comportements jusqu’à produire une conduite agressive. Mais ce sujet fera l’objet d’un autre article.</w:t>
      </w:r>
    </w:p>
    <w:p w:rsidR="002461DC" w:rsidRPr="002461DC" w:rsidRDefault="002461DC" w:rsidP="002461DC">
      <w:pPr>
        <w:spacing w:before="100" w:beforeAutospacing="1" w:after="100" w:afterAutospacing="1"/>
        <w:outlineLvl w:val="0"/>
        <w:rPr>
          <w:rFonts w:eastAsia="Times New Roman" w:cstheme="minorHAnsi"/>
          <w:b/>
          <w:bCs/>
          <w:color w:val="66605A"/>
          <w:kern w:val="36"/>
          <w:sz w:val="27"/>
          <w:szCs w:val="27"/>
          <w:lang w:eastAsia="fr-FR"/>
          <w14:ligatures w14:val="none"/>
        </w:rPr>
      </w:pPr>
      <w:r w:rsidRPr="002461DC">
        <w:rPr>
          <w:rFonts w:eastAsia="Times New Roman" w:cstheme="minorHAnsi"/>
          <w:b/>
          <w:bCs/>
          <w:color w:val="66605A"/>
          <w:kern w:val="36"/>
          <w:sz w:val="27"/>
          <w:szCs w:val="27"/>
          <w:lang w:eastAsia="fr-FR"/>
          <w14:ligatures w14:val="none"/>
        </w:rPr>
        <w:t>En résumé</w:t>
      </w:r>
    </w:p>
    <w:p w:rsidR="002461DC" w:rsidRPr="002461DC" w:rsidRDefault="002461DC" w:rsidP="002461DC">
      <w:pPr>
        <w:spacing w:before="100" w:beforeAutospacing="1" w:after="100" w:afterAutospacing="1"/>
        <w:rPr>
          <w:rFonts w:asciiTheme="majorHAnsi" w:eastAsia="Times New Roman" w:hAnsiTheme="majorHAnsi" w:cstheme="majorHAnsi"/>
          <w:color w:val="66605A"/>
          <w:kern w:val="0"/>
          <w:lang w:eastAsia="fr-FR"/>
          <w14:ligatures w14:val="none"/>
        </w:rPr>
      </w:pPr>
      <w:r w:rsidRPr="002461DC">
        <w:rPr>
          <w:rFonts w:asciiTheme="majorHAnsi" w:eastAsia="Times New Roman" w:hAnsiTheme="majorHAnsi" w:cstheme="majorHAnsi"/>
          <w:color w:val="66605A"/>
          <w:kern w:val="0"/>
          <w:lang w:eastAsia="fr-FR"/>
          <w14:ligatures w14:val="none"/>
        </w:rPr>
        <w:t>Les signaux d’apaisement sont des indicateurs fiables de l’état émotionnel du chien et de sa volonté d’éviter l’escalade des conflits. Les comprendre, c’est interpréter avec précision le langage canin, intervenir efficacement face au stress et améliorer durablement la relation humain–chien.</w:t>
      </w:r>
    </w:p>
    <w:p w:rsidR="00597397" w:rsidRDefault="00597397">
      <w:pPr>
        <w:rPr>
          <w:rFonts w:asciiTheme="majorHAnsi" w:hAnsiTheme="majorHAnsi" w:cstheme="majorHAnsi"/>
          <w:color w:val="66605A"/>
        </w:rPr>
      </w:pPr>
      <w:r>
        <w:rPr>
          <w:rFonts w:asciiTheme="majorHAnsi" w:hAnsiTheme="majorHAnsi" w:cstheme="majorHAnsi"/>
          <w:color w:val="66605A"/>
        </w:rPr>
        <w:br w:type="page"/>
      </w:r>
    </w:p>
    <w:p w:rsidR="00597397" w:rsidRPr="00597397" w:rsidRDefault="00597397" w:rsidP="00597397">
      <w:pPr>
        <w:rPr>
          <w:rFonts w:asciiTheme="majorHAnsi" w:hAnsiTheme="majorHAnsi" w:cstheme="majorHAnsi"/>
          <w:b/>
          <w:bCs/>
          <w:color w:val="66605A"/>
          <w:lang w:val="en-US"/>
        </w:rPr>
      </w:pPr>
      <w:r w:rsidRPr="00597397">
        <w:rPr>
          <w:rFonts w:asciiTheme="majorHAnsi" w:hAnsiTheme="majorHAnsi" w:cstheme="majorHAnsi"/>
          <w:b/>
          <w:bCs/>
          <w:color w:val="66605A"/>
          <w:lang w:val="en-US"/>
        </w:rPr>
        <w:lastRenderedPageBreak/>
        <w:t>Calming signals in dogs</w:t>
      </w:r>
    </w:p>
    <w:p w:rsidR="00597397" w:rsidRP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Dogs communicate constantly, but many of their signals go unnoticed by the human eye. Among them are calming signals, or appeasement signals,</w:t>
      </w:r>
      <w:r>
        <w:rPr>
          <w:rFonts w:asciiTheme="majorHAnsi" w:hAnsiTheme="majorHAnsi" w:cstheme="majorHAnsi"/>
          <w:color w:val="66605A"/>
          <w:lang w:val="en-US"/>
        </w:rPr>
        <w:t xml:space="preserve"> </w:t>
      </w:r>
      <w:r w:rsidRPr="00597397">
        <w:rPr>
          <w:rFonts w:asciiTheme="majorHAnsi" w:hAnsiTheme="majorHAnsi" w:cstheme="majorHAnsi"/>
          <w:color w:val="66605A"/>
          <w:lang w:val="en-US"/>
        </w:rPr>
        <w:t xml:space="preserve">studied and </w:t>
      </w:r>
      <w:proofErr w:type="spellStart"/>
      <w:r w:rsidRPr="00597397">
        <w:rPr>
          <w:rFonts w:asciiTheme="majorHAnsi" w:hAnsiTheme="majorHAnsi" w:cstheme="majorHAnsi"/>
          <w:color w:val="66605A"/>
          <w:lang w:val="en-US"/>
        </w:rPr>
        <w:t>popularised</w:t>
      </w:r>
      <w:proofErr w:type="spellEnd"/>
      <w:r w:rsidRPr="00597397">
        <w:rPr>
          <w:rFonts w:asciiTheme="majorHAnsi" w:hAnsiTheme="majorHAnsi" w:cstheme="majorHAnsi"/>
          <w:color w:val="66605A"/>
          <w:lang w:val="en-US"/>
        </w:rPr>
        <w:t xml:space="preserve"> by Norwegian </w:t>
      </w:r>
      <w:proofErr w:type="spellStart"/>
      <w:r w:rsidRPr="00597397">
        <w:rPr>
          <w:rFonts w:asciiTheme="majorHAnsi" w:hAnsiTheme="majorHAnsi" w:cstheme="majorHAnsi"/>
          <w:color w:val="66605A"/>
          <w:lang w:val="en-US"/>
        </w:rPr>
        <w:t>behaviourist</w:t>
      </w:r>
      <w:proofErr w:type="spellEnd"/>
      <w:r w:rsidRPr="00597397">
        <w:rPr>
          <w:rFonts w:asciiTheme="majorHAnsi" w:hAnsiTheme="majorHAnsi" w:cstheme="majorHAnsi"/>
          <w:color w:val="66605A"/>
          <w:lang w:val="en-US"/>
        </w:rPr>
        <w:t xml:space="preserve"> </w:t>
      </w:r>
      <w:proofErr w:type="spellStart"/>
      <w:r w:rsidRPr="00597397">
        <w:rPr>
          <w:rFonts w:asciiTheme="majorHAnsi" w:hAnsiTheme="majorHAnsi" w:cstheme="majorHAnsi"/>
          <w:color w:val="66605A"/>
          <w:lang w:val="en-US"/>
        </w:rPr>
        <w:t>Turid</w:t>
      </w:r>
      <w:proofErr w:type="spellEnd"/>
      <w:r w:rsidRPr="00597397">
        <w:rPr>
          <w:rFonts w:asciiTheme="majorHAnsi" w:hAnsiTheme="majorHAnsi" w:cstheme="majorHAnsi"/>
          <w:color w:val="66605A"/>
          <w:lang w:val="en-US"/>
        </w:rPr>
        <w:t xml:space="preserve"> </w:t>
      </w:r>
      <w:proofErr w:type="spellStart"/>
      <w:r w:rsidRPr="00597397">
        <w:rPr>
          <w:rFonts w:asciiTheme="majorHAnsi" w:hAnsiTheme="majorHAnsi" w:cstheme="majorHAnsi"/>
          <w:color w:val="66605A"/>
          <w:lang w:val="en-US"/>
        </w:rPr>
        <w:t>Rugaas</w:t>
      </w:r>
      <w:proofErr w:type="spellEnd"/>
      <w:r w:rsidRPr="00597397">
        <w:rPr>
          <w:rFonts w:asciiTheme="majorHAnsi" w:hAnsiTheme="majorHAnsi" w:cstheme="majorHAnsi"/>
          <w:color w:val="66605A"/>
          <w:lang w:val="en-US"/>
        </w:rPr>
        <w:t xml:space="preserve">, which represent a set of </w:t>
      </w:r>
      <w:proofErr w:type="spellStart"/>
      <w:r w:rsidRPr="00597397">
        <w:rPr>
          <w:rFonts w:asciiTheme="majorHAnsi" w:hAnsiTheme="majorHAnsi" w:cstheme="majorHAnsi"/>
          <w:color w:val="66605A"/>
          <w:lang w:val="en-US"/>
        </w:rPr>
        <w:t>behaviours</w:t>
      </w:r>
      <w:proofErr w:type="spellEnd"/>
      <w:r w:rsidRPr="00597397">
        <w:rPr>
          <w:rFonts w:asciiTheme="majorHAnsi" w:hAnsiTheme="majorHAnsi" w:cstheme="majorHAnsi"/>
          <w:color w:val="66605A"/>
          <w:lang w:val="en-US"/>
        </w:rPr>
        <w:t xml:space="preserve"> aimed at preventing conflict, reducing stress and regulating social interactions.</w:t>
      </w:r>
    </w:p>
    <w:p w:rsidR="00597397" w:rsidRP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 xml:space="preserve">Understanding these signals not only allows us to better interpret canine </w:t>
      </w:r>
      <w:proofErr w:type="spellStart"/>
      <w:r w:rsidRPr="00597397">
        <w:rPr>
          <w:rFonts w:asciiTheme="majorHAnsi" w:hAnsiTheme="majorHAnsi" w:cstheme="majorHAnsi"/>
          <w:color w:val="66605A"/>
          <w:lang w:val="en-US"/>
        </w:rPr>
        <w:t>behaviour</w:t>
      </w:r>
      <w:proofErr w:type="spellEnd"/>
      <w:r w:rsidRPr="00597397">
        <w:rPr>
          <w:rFonts w:asciiTheme="majorHAnsi" w:hAnsiTheme="majorHAnsi" w:cstheme="majorHAnsi"/>
          <w:color w:val="66605A"/>
          <w:lang w:val="en-US"/>
        </w:rPr>
        <w:t xml:space="preserve">, but also to </w:t>
      </w:r>
      <w:proofErr w:type="spellStart"/>
      <w:r w:rsidRPr="00597397">
        <w:rPr>
          <w:rFonts w:asciiTheme="majorHAnsi" w:hAnsiTheme="majorHAnsi" w:cstheme="majorHAnsi"/>
          <w:color w:val="66605A"/>
          <w:lang w:val="en-US"/>
        </w:rPr>
        <w:t>optimise</w:t>
      </w:r>
      <w:proofErr w:type="spellEnd"/>
      <w:r w:rsidRPr="00597397">
        <w:rPr>
          <w:rFonts w:asciiTheme="majorHAnsi" w:hAnsiTheme="majorHAnsi" w:cstheme="majorHAnsi"/>
          <w:color w:val="66605A"/>
          <w:lang w:val="en-US"/>
        </w:rPr>
        <w:t xml:space="preserve"> the human-dog relationship.</w:t>
      </w:r>
    </w:p>
    <w:p w:rsidR="00597397" w:rsidRPr="00597397" w:rsidRDefault="00597397" w:rsidP="00597397">
      <w:pPr>
        <w:rPr>
          <w:rFonts w:asciiTheme="majorHAnsi" w:hAnsiTheme="majorHAnsi" w:cstheme="majorHAnsi"/>
          <w:color w:val="66605A"/>
          <w:lang w:val="en-US"/>
        </w:rPr>
      </w:pPr>
    </w:p>
    <w:p w:rsidR="00597397" w:rsidRPr="00597397" w:rsidRDefault="00597397" w:rsidP="00597397">
      <w:pPr>
        <w:rPr>
          <w:rFonts w:asciiTheme="majorHAnsi" w:hAnsiTheme="majorHAnsi" w:cstheme="majorHAnsi"/>
          <w:b/>
          <w:bCs/>
          <w:color w:val="66605A"/>
          <w:lang w:val="en-US"/>
        </w:rPr>
      </w:pPr>
      <w:r w:rsidRPr="00597397">
        <w:rPr>
          <w:rFonts w:asciiTheme="majorHAnsi" w:hAnsiTheme="majorHAnsi" w:cstheme="majorHAnsi"/>
          <w:b/>
          <w:bCs/>
          <w:color w:val="66605A"/>
          <w:lang w:val="en-US"/>
        </w:rPr>
        <w:t>Scientific definition</w:t>
      </w:r>
    </w:p>
    <w:p w:rsidR="00597397" w:rsidRP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 xml:space="preserve">A calming signal is a voluntary </w:t>
      </w:r>
      <w:proofErr w:type="spellStart"/>
      <w:r w:rsidRPr="00597397">
        <w:rPr>
          <w:rFonts w:asciiTheme="majorHAnsi" w:hAnsiTheme="majorHAnsi" w:cstheme="majorHAnsi"/>
          <w:color w:val="66605A"/>
          <w:lang w:val="en-US"/>
        </w:rPr>
        <w:t>behaviour</w:t>
      </w:r>
      <w:proofErr w:type="spellEnd"/>
      <w:r w:rsidRPr="00597397">
        <w:rPr>
          <w:rFonts w:asciiTheme="majorHAnsi" w:hAnsiTheme="majorHAnsi" w:cstheme="majorHAnsi"/>
          <w:color w:val="66605A"/>
          <w:lang w:val="en-US"/>
        </w:rPr>
        <w:t xml:space="preserve"> in dogs that serves to:</w:t>
      </w:r>
    </w:p>
    <w:p w:rsidR="00597397" w:rsidRP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1. Reduce potential aggression in a social interaction.</w:t>
      </w:r>
    </w:p>
    <w:p w:rsidR="00597397" w:rsidRP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2. Modulate excitement or stress in oneself or a peer.</w:t>
      </w:r>
    </w:p>
    <w:p w:rsidR="00597397" w:rsidRP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3. Maintain emotional homeostasis, i.e. a stable emotional state.</w:t>
      </w:r>
    </w:p>
    <w:p w:rsidR="00E73B04"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These signals are non-verbal communication mechanisms observed in most social canids. They have been described as early indicators of stress or tension, helping to prevent conflicts from escalating.</w:t>
      </w:r>
    </w:p>
    <w:p w:rsidR="00597397" w:rsidRDefault="00597397" w:rsidP="00597397">
      <w:pPr>
        <w:rPr>
          <w:rFonts w:asciiTheme="majorHAnsi" w:hAnsiTheme="majorHAnsi" w:cstheme="majorHAnsi"/>
          <w:color w:val="66605A"/>
          <w:lang w:val="en-US"/>
        </w:rPr>
      </w:pPr>
    </w:p>
    <w:p w:rsidR="00597397" w:rsidRDefault="00597397" w:rsidP="00597397">
      <w:pPr>
        <w:rPr>
          <w:rFonts w:asciiTheme="majorHAnsi" w:hAnsiTheme="majorHAnsi" w:cstheme="majorHAnsi"/>
          <w:b/>
          <w:bCs/>
          <w:color w:val="66605A"/>
          <w:lang w:val="en-US"/>
        </w:rPr>
      </w:pPr>
      <w:r w:rsidRPr="00597397">
        <w:rPr>
          <w:rFonts w:asciiTheme="majorHAnsi" w:hAnsiTheme="majorHAnsi" w:cstheme="majorHAnsi"/>
          <w:b/>
          <w:bCs/>
          <w:color w:val="66605A"/>
          <w:lang w:val="en-US"/>
        </w:rPr>
        <w:t>The most documented signals</w:t>
      </w:r>
    </w:p>
    <w:p w:rsidR="00397421" w:rsidRDefault="00397421" w:rsidP="00597397">
      <w:pPr>
        <w:rPr>
          <w:rFonts w:asciiTheme="majorHAnsi" w:hAnsiTheme="majorHAnsi" w:cstheme="majorHAnsi"/>
          <w:b/>
          <w:bCs/>
          <w:color w:val="66605A"/>
          <w:lang w:val="en-US"/>
        </w:rPr>
      </w:pPr>
    </w:p>
    <w:p w:rsidR="00597397" w:rsidRPr="00597397" w:rsidRDefault="00397421" w:rsidP="00597397">
      <w:pPr>
        <w:rPr>
          <w:rFonts w:asciiTheme="majorHAnsi" w:hAnsiTheme="majorHAnsi" w:cstheme="majorHAnsi"/>
          <w:color w:val="66605A"/>
          <w:lang w:val="en-US"/>
        </w:rPr>
      </w:pPr>
      <w:r>
        <w:rPr>
          <w:rFonts w:asciiTheme="majorHAnsi" w:hAnsiTheme="majorHAnsi" w:cstheme="majorHAnsi"/>
          <w:color w:val="66605A"/>
          <w:lang w:val="en-US"/>
        </w:rPr>
        <w:t>Head turning</w:t>
      </w:r>
    </w:p>
    <w:p w:rsidR="00597397" w:rsidRP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Turning the body away</w:t>
      </w:r>
    </w:p>
    <w:p w:rsidR="00597397" w:rsidRP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Yawning</w:t>
      </w:r>
    </w:p>
    <w:p w:rsidR="00597397" w:rsidRP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Soft facial expression (ears back, eyelids lowered, mouth closed, etc.)</w:t>
      </w:r>
    </w:p>
    <w:p w:rsidR="00597397" w:rsidRP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Freezing</w:t>
      </w:r>
      <w:r>
        <w:rPr>
          <w:rFonts w:asciiTheme="majorHAnsi" w:hAnsiTheme="majorHAnsi" w:cstheme="majorHAnsi"/>
          <w:color w:val="66605A"/>
          <w:lang w:val="en-US"/>
        </w:rPr>
        <w:t xml:space="preserve"> of the body</w:t>
      </w:r>
    </w:p>
    <w:p w:rsidR="00597397" w:rsidRP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L</w:t>
      </w:r>
      <w:r>
        <w:rPr>
          <w:rFonts w:asciiTheme="majorHAnsi" w:hAnsiTheme="majorHAnsi" w:cstheme="majorHAnsi"/>
          <w:color w:val="66605A"/>
          <w:lang w:val="en-US"/>
        </w:rPr>
        <w:t>ip or nose l</w:t>
      </w:r>
      <w:r w:rsidRPr="00597397">
        <w:rPr>
          <w:rFonts w:asciiTheme="majorHAnsi" w:hAnsiTheme="majorHAnsi" w:cstheme="majorHAnsi"/>
          <w:color w:val="66605A"/>
          <w:lang w:val="en-US"/>
        </w:rPr>
        <w:t xml:space="preserve">icking </w:t>
      </w:r>
    </w:p>
    <w:p w:rsidR="00597397" w:rsidRP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Sniffing the ground</w:t>
      </w:r>
    </w:p>
    <w:p w:rsidR="00597397" w:rsidRP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Lying down</w:t>
      </w:r>
    </w:p>
    <w:p w:rsidR="00597397" w:rsidRP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Lifting a paw</w:t>
      </w:r>
    </w:p>
    <w:p w:rsidR="00597397" w:rsidRP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Scratching</w:t>
      </w:r>
    </w:p>
    <w:p w:rsidR="00597397" w:rsidRP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Shaking</w:t>
      </w:r>
    </w:p>
    <w:p w:rsidR="00397421" w:rsidRDefault="00397421" w:rsidP="00597397">
      <w:pPr>
        <w:rPr>
          <w:rFonts w:asciiTheme="majorHAnsi" w:hAnsiTheme="majorHAnsi" w:cstheme="majorHAnsi"/>
          <w:color w:val="66605A"/>
          <w:lang w:val="en-US"/>
        </w:rPr>
      </w:pPr>
      <w:r w:rsidRPr="00397421">
        <w:rPr>
          <w:rFonts w:asciiTheme="majorHAnsi" w:hAnsiTheme="majorHAnsi" w:cstheme="majorHAnsi"/>
          <w:color w:val="66605A"/>
          <w:lang w:val="en-US"/>
        </w:rPr>
        <w:t>Displaying a play bow</w:t>
      </w:r>
      <w:r>
        <w:rPr>
          <w:rFonts w:asciiTheme="majorHAnsi" w:hAnsiTheme="majorHAnsi" w:cstheme="majorHAnsi"/>
          <w:color w:val="66605A"/>
          <w:lang w:val="en-US"/>
        </w:rPr>
        <w:t>, stretching</w:t>
      </w:r>
    </w:p>
    <w:p w:rsidR="00597397" w:rsidRP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Blinking</w:t>
      </w:r>
    </w:p>
    <w:p w:rsidR="00597397" w:rsidRPr="00597397" w:rsidRDefault="00397421" w:rsidP="00597397">
      <w:pPr>
        <w:rPr>
          <w:rFonts w:asciiTheme="majorHAnsi" w:hAnsiTheme="majorHAnsi" w:cstheme="majorHAnsi"/>
          <w:color w:val="66605A"/>
          <w:lang w:val="en-US"/>
        </w:rPr>
      </w:pPr>
      <w:r>
        <w:rPr>
          <w:rFonts w:asciiTheme="majorHAnsi" w:hAnsiTheme="majorHAnsi" w:cstheme="majorHAnsi"/>
          <w:color w:val="66605A"/>
          <w:lang w:val="en-US"/>
        </w:rPr>
        <w:t>Slow body movements</w:t>
      </w:r>
    </w:p>
    <w:p w:rsid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Wagging the tail in a low position</w:t>
      </w:r>
    </w:p>
    <w:p w:rsidR="00597397" w:rsidRPr="00597397" w:rsidRDefault="00397421" w:rsidP="00597397">
      <w:pPr>
        <w:rPr>
          <w:rFonts w:asciiTheme="majorHAnsi" w:hAnsiTheme="majorHAnsi" w:cstheme="majorHAnsi"/>
          <w:color w:val="66605A"/>
          <w:lang w:val="en-US"/>
        </w:rPr>
      </w:pPr>
      <w:r>
        <w:rPr>
          <w:rFonts w:asciiTheme="majorHAnsi" w:hAnsiTheme="majorHAnsi" w:cstheme="majorHAnsi"/>
          <w:color w:val="66605A"/>
          <w:lang w:val="en-US"/>
        </w:rPr>
        <w:t>Walking in curve</w:t>
      </w:r>
    </w:p>
    <w:p w:rsid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S</w:t>
      </w:r>
      <w:r w:rsidR="00397421">
        <w:rPr>
          <w:rFonts w:asciiTheme="majorHAnsi" w:hAnsiTheme="majorHAnsi" w:cstheme="majorHAnsi"/>
          <w:color w:val="66605A"/>
          <w:lang w:val="en-US"/>
        </w:rPr>
        <w:t>mack</w:t>
      </w:r>
      <w:r w:rsidRPr="00597397">
        <w:rPr>
          <w:rFonts w:asciiTheme="majorHAnsi" w:hAnsiTheme="majorHAnsi" w:cstheme="majorHAnsi"/>
          <w:color w:val="66605A"/>
          <w:lang w:val="en-US"/>
        </w:rPr>
        <w:t xml:space="preserve">ing </w:t>
      </w:r>
      <w:r>
        <w:rPr>
          <w:rFonts w:asciiTheme="majorHAnsi" w:hAnsiTheme="majorHAnsi" w:cstheme="majorHAnsi"/>
          <w:color w:val="66605A"/>
          <w:lang w:val="en-US"/>
        </w:rPr>
        <w:t>of the lips</w:t>
      </w:r>
    </w:p>
    <w:p w:rsidR="00597397" w:rsidRPr="00597397" w:rsidRDefault="00597397" w:rsidP="00597397">
      <w:pPr>
        <w:rPr>
          <w:rFonts w:asciiTheme="majorHAnsi" w:hAnsiTheme="majorHAnsi" w:cstheme="majorHAnsi"/>
          <w:color w:val="66605A"/>
          <w:lang w:val="en-US"/>
        </w:rPr>
      </w:pPr>
    </w:p>
    <w:p w:rsidR="00597397" w:rsidRPr="00597397" w:rsidRDefault="00597397" w:rsidP="00597397">
      <w:pPr>
        <w:rPr>
          <w:rFonts w:asciiTheme="majorHAnsi" w:hAnsiTheme="majorHAnsi" w:cstheme="majorHAnsi"/>
          <w:b/>
          <w:bCs/>
          <w:color w:val="66605A"/>
          <w:lang w:val="en-US"/>
        </w:rPr>
      </w:pPr>
      <w:r w:rsidRPr="00597397">
        <w:rPr>
          <w:rFonts w:asciiTheme="majorHAnsi" w:hAnsiTheme="majorHAnsi" w:cstheme="majorHAnsi"/>
          <w:b/>
          <w:bCs/>
          <w:color w:val="66605A"/>
          <w:lang w:val="en-US"/>
        </w:rPr>
        <w:t>Implications for humans</w:t>
      </w:r>
    </w:p>
    <w:p w:rsidR="00597397" w:rsidRPr="00597397" w:rsidRDefault="00597397" w:rsidP="00597397">
      <w:pPr>
        <w:rPr>
          <w:rFonts w:asciiTheme="majorHAnsi" w:hAnsiTheme="majorHAnsi" w:cstheme="majorHAnsi"/>
          <w:color w:val="66605A"/>
          <w:lang w:val="en-US"/>
        </w:rPr>
      </w:pPr>
      <w:proofErr w:type="spellStart"/>
      <w:r w:rsidRPr="00597397">
        <w:rPr>
          <w:rFonts w:asciiTheme="majorHAnsi" w:hAnsiTheme="majorHAnsi" w:cstheme="majorHAnsi"/>
          <w:color w:val="66605A"/>
          <w:lang w:val="en-US"/>
        </w:rPr>
        <w:t>Recognising</w:t>
      </w:r>
      <w:proofErr w:type="spellEnd"/>
      <w:r w:rsidRPr="00597397">
        <w:rPr>
          <w:rFonts w:asciiTheme="majorHAnsi" w:hAnsiTheme="majorHAnsi" w:cstheme="majorHAnsi"/>
          <w:color w:val="66605A"/>
          <w:lang w:val="en-US"/>
        </w:rPr>
        <w:t xml:space="preserve"> these signals allows you to:</w:t>
      </w:r>
    </w:p>
    <w:p w:rsidR="00597397" w:rsidRP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    Anticipate stress and conflict.</w:t>
      </w:r>
    </w:p>
    <w:p w:rsidR="00597397" w:rsidRP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 xml:space="preserve">•    Correctly interpret </w:t>
      </w:r>
      <w:proofErr w:type="spellStart"/>
      <w:r w:rsidRPr="00597397">
        <w:rPr>
          <w:rFonts w:asciiTheme="majorHAnsi" w:hAnsiTheme="majorHAnsi" w:cstheme="majorHAnsi"/>
          <w:color w:val="66605A"/>
          <w:lang w:val="en-US"/>
        </w:rPr>
        <w:t>behaviours</w:t>
      </w:r>
      <w:proofErr w:type="spellEnd"/>
      <w:r w:rsidRPr="00597397">
        <w:rPr>
          <w:rFonts w:asciiTheme="majorHAnsi" w:hAnsiTheme="majorHAnsi" w:cstheme="majorHAnsi"/>
          <w:color w:val="66605A"/>
          <w:lang w:val="en-US"/>
        </w:rPr>
        <w:t xml:space="preserve"> that are often mistakenly labelled as ‘disobedience’.</w:t>
      </w:r>
    </w:p>
    <w:p w:rsid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 xml:space="preserve">•    Strengthen the human-dog relationship by adopting </w:t>
      </w:r>
      <w:proofErr w:type="spellStart"/>
      <w:r w:rsidRPr="00597397">
        <w:rPr>
          <w:rFonts w:asciiTheme="majorHAnsi" w:hAnsiTheme="majorHAnsi" w:cstheme="majorHAnsi"/>
          <w:color w:val="66605A"/>
          <w:lang w:val="en-US"/>
        </w:rPr>
        <w:t>behaviours</w:t>
      </w:r>
      <w:proofErr w:type="spellEnd"/>
      <w:r w:rsidRPr="00597397">
        <w:rPr>
          <w:rFonts w:asciiTheme="majorHAnsi" w:hAnsiTheme="majorHAnsi" w:cstheme="majorHAnsi"/>
          <w:color w:val="66605A"/>
          <w:lang w:val="en-US"/>
        </w:rPr>
        <w:t xml:space="preserve"> that are compatible with canine language, such as avoiding frontal or sudden approaches.</w:t>
      </w:r>
    </w:p>
    <w:p w:rsidR="00397421" w:rsidRPr="00597397" w:rsidRDefault="00397421" w:rsidP="00597397">
      <w:pPr>
        <w:rPr>
          <w:rFonts w:asciiTheme="majorHAnsi" w:hAnsiTheme="majorHAnsi" w:cstheme="majorHAnsi"/>
          <w:color w:val="66605A"/>
          <w:lang w:val="en-US"/>
        </w:rPr>
      </w:pPr>
    </w:p>
    <w:p w:rsidR="00597397" w:rsidRPr="002D0E48" w:rsidRDefault="002D0E48" w:rsidP="00597397">
      <w:pPr>
        <w:rPr>
          <w:rFonts w:asciiTheme="majorHAnsi" w:hAnsiTheme="majorHAnsi" w:cstheme="majorHAnsi"/>
          <w:b/>
          <w:bCs/>
          <w:color w:val="66605A"/>
          <w:lang w:val="en-US"/>
        </w:rPr>
      </w:pPr>
      <w:r>
        <w:rPr>
          <w:rFonts w:asciiTheme="majorHAnsi" w:hAnsiTheme="majorHAnsi" w:cstheme="majorHAnsi"/>
          <w:b/>
          <w:bCs/>
          <w:color w:val="66605A"/>
          <w:lang w:val="en-US"/>
        </w:rPr>
        <w:t xml:space="preserve">What to do when the dog displays calming </w:t>
      </w:r>
      <w:proofErr w:type="gramStart"/>
      <w:r>
        <w:rPr>
          <w:rFonts w:asciiTheme="majorHAnsi" w:hAnsiTheme="majorHAnsi" w:cstheme="majorHAnsi"/>
          <w:b/>
          <w:bCs/>
          <w:color w:val="66605A"/>
          <w:lang w:val="en-US"/>
        </w:rPr>
        <w:t>signals ?</w:t>
      </w:r>
      <w:proofErr w:type="gramEnd"/>
    </w:p>
    <w:p w:rsidR="00597397" w:rsidRP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    Give the dog space.</w:t>
      </w:r>
    </w:p>
    <w:p w:rsidR="00597397" w:rsidRP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    Slow down your own movements and adopt a relaxed posture.</w:t>
      </w:r>
    </w:p>
    <w:p w:rsidR="00597397" w:rsidRP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lastRenderedPageBreak/>
        <w:t>•    Allow the dog to calm itself without forcing it.</w:t>
      </w:r>
    </w:p>
    <w:p w:rsid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 xml:space="preserve">•    Observe all signals to assess the actual level of stress, rather than relying on a single </w:t>
      </w:r>
      <w:proofErr w:type="spellStart"/>
      <w:r w:rsidRPr="00597397">
        <w:rPr>
          <w:rFonts w:asciiTheme="majorHAnsi" w:hAnsiTheme="majorHAnsi" w:cstheme="majorHAnsi"/>
          <w:color w:val="66605A"/>
          <w:lang w:val="en-US"/>
        </w:rPr>
        <w:t>behaviour</w:t>
      </w:r>
      <w:proofErr w:type="spellEnd"/>
      <w:r w:rsidRPr="00597397">
        <w:rPr>
          <w:rFonts w:asciiTheme="majorHAnsi" w:hAnsiTheme="majorHAnsi" w:cstheme="majorHAnsi"/>
          <w:color w:val="66605A"/>
          <w:lang w:val="en-US"/>
        </w:rPr>
        <w:t>.</w:t>
      </w:r>
    </w:p>
    <w:p w:rsidR="00E51F6C" w:rsidRDefault="00E51F6C" w:rsidP="00597397">
      <w:pPr>
        <w:rPr>
          <w:rFonts w:asciiTheme="majorHAnsi" w:hAnsiTheme="majorHAnsi" w:cstheme="majorHAnsi"/>
          <w:color w:val="66605A"/>
          <w:lang w:val="en-US"/>
        </w:rPr>
      </w:pPr>
    </w:p>
    <w:p w:rsidR="00E51F6C" w:rsidRPr="00E51F6C" w:rsidRDefault="00E51F6C" w:rsidP="00597397">
      <w:pPr>
        <w:rPr>
          <w:rFonts w:asciiTheme="majorHAnsi" w:hAnsiTheme="majorHAnsi" w:cstheme="majorHAnsi"/>
          <w:b/>
          <w:bCs/>
          <w:color w:val="66605A"/>
          <w:lang w:val="en-US"/>
        </w:rPr>
      </w:pPr>
      <w:r w:rsidRPr="00E51F6C">
        <w:rPr>
          <w:rFonts w:asciiTheme="majorHAnsi" w:hAnsiTheme="majorHAnsi" w:cstheme="majorHAnsi"/>
          <w:b/>
          <w:bCs/>
          <w:color w:val="66605A"/>
          <w:lang w:val="en-US"/>
        </w:rPr>
        <w:t xml:space="preserve">It is very important to pay attention to these signals and respect their intentions. If these signals are ignored by the individual to whom they are addressed, the dog may escalate these </w:t>
      </w:r>
      <w:proofErr w:type="spellStart"/>
      <w:r w:rsidRPr="00E51F6C">
        <w:rPr>
          <w:rFonts w:asciiTheme="majorHAnsi" w:hAnsiTheme="majorHAnsi" w:cstheme="majorHAnsi"/>
          <w:b/>
          <w:bCs/>
          <w:color w:val="66605A"/>
          <w:lang w:val="en-US"/>
        </w:rPr>
        <w:t>behaviours</w:t>
      </w:r>
      <w:proofErr w:type="spellEnd"/>
      <w:r w:rsidRPr="00E51F6C">
        <w:rPr>
          <w:rFonts w:asciiTheme="majorHAnsi" w:hAnsiTheme="majorHAnsi" w:cstheme="majorHAnsi"/>
          <w:b/>
          <w:bCs/>
          <w:color w:val="66605A"/>
          <w:lang w:val="en-US"/>
        </w:rPr>
        <w:t xml:space="preserve"> to the point of aggressive </w:t>
      </w:r>
      <w:proofErr w:type="spellStart"/>
      <w:r w:rsidRPr="00E51F6C">
        <w:rPr>
          <w:rFonts w:asciiTheme="majorHAnsi" w:hAnsiTheme="majorHAnsi" w:cstheme="majorHAnsi"/>
          <w:b/>
          <w:bCs/>
          <w:color w:val="66605A"/>
          <w:lang w:val="en-US"/>
        </w:rPr>
        <w:t>behaviour</w:t>
      </w:r>
      <w:proofErr w:type="spellEnd"/>
      <w:r w:rsidRPr="00E51F6C">
        <w:rPr>
          <w:rFonts w:asciiTheme="majorHAnsi" w:hAnsiTheme="majorHAnsi" w:cstheme="majorHAnsi"/>
          <w:b/>
          <w:bCs/>
          <w:color w:val="66605A"/>
          <w:lang w:val="en-US"/>
        </w:rPr>
        <w:t>. But that is a topic for another article.</w:t>
      </w:r>
    </w:p>
    <w:p w:rsidR="00597397" w:rsidRPr="00597397" w:rsidRDefault="00597397" w:rsidP="00597397">
      <w:pPr>
        <w:rPr>
          <w:rFonts w:asciiTheme="majorHAnsi" w:hAnsiTheme="majorHAnsi" w:cstheme="majorHAnsi"/>
          <w:color w:val="66605A"/>
          <w:lang w:val="en-US"/>
        </w:rPr>
      </w:pPr>
    </w:p>
    <w:p w:rsidR="00597397" w:rsidRPr="00597397" w:rsidRDefault="00597397" w:rsidP="00597397">
      <w:pPr>
        <w:rPr>
          <w:rFonts w:asciiTheme="majorHAnsi" w:hAnsiTheme="majorHAnsi" w:cstheme="majorHAnsi"/>
          <w:b/>
          <w:bCs/>
          <w:color w:val="66605A"/>
          <w:lang w:val="en-US"/>
        </w:rPr>
      </w:pPr>
      <w:r w:rsidRPr="00597397">
        <w:rPr>
          <w:rFonts w:asciiTheme="majorHAnsi" w:hAnsiTheme="majorHAnsi" w:cstheme="majorHAnsi"/>
          <w:b/>
          <w:bCs/>
          <w:color w:val="66605A"/>
          <w:lang w:val="en-US"/>
        </w:rPr>
        <w:t>In summary</w:t>
      </w:r>
    </w:p>
    <w:p w:rsidR="00597397" w:rsidRPr="00597397" w:rsidRDefault="00597397" w:rsidP="00597397">
      <w:pPr>
        <w:rPr>
          <w:rFonts w:asciiTheme="majorHAnsi" w:hAnsiTheme="majorHAnsi" w:cstheme="majorHAnsi"/>
          <w:color w:val="66605A"/>
          <w:lang w:val="en-US"/>
        </w:rPr>
      </w:pPr>
      <w:r w:rsidRPr="00597397">
        <w:rPr>
          <w:rFonts w:asciiTheme="majorHAnsi" w:hAnsiTheme="majorHAnsi" w:cstheme="majorHAnsi"/>
          <w:color w:val="66605A"/>
          <w:lang w:val="en-US"/>
        </w:rPr>
        <w:t>Calming signals are reliable indicators of a dog's emotional state and its desire to avoid escalating conflicts. Understanding them means accurately interpreting canine language, responding effectively to stress and improving the human-dog relationship in the long term.</w:t>
      </w:r>
    </w:p>
    <w:sectPr w:rsidR="00597397" w:rsidRPr="005973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D723A"/>
    <w:multiLevelType w:val="multilevel"/>
    <w:tmpl w:val="CB7A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C7CF3"/>
    <w:multiLevelType w:val="multilevel"/>
    <w:tmpl w:val="B31CD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53AA1"/>
    <w:multiLevelType w:val="multilevel"/>
    <w:tmpl w:val="04E8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759488">
    <w:abstractNumId w:val="1"/>
  </w:num>
  <w:num w:numId="2" w16cid:durableId="1623340896">
    <w:abstractNumId w:val="2"/>
  </w:num>
  <w:num w:numId="3" w16cid:durableId="949896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1DC"/>
    <w:rsid w:val="002461DC"/>
    <w:rsid w:val="002D0E48"/>
    <w:rsid w:val="00397421"/>
    <w:rsid w:val="00597397"/>
    <w:rsid w:val="00A940F7"/>
    <w:rsid w:val="00C549E4"/>
    <w:rsid w:val="00E51F6C"/>
    <w:rsid w:val="00E73B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F9A36"/>
  <w15:chartTrackingRefBased/>
  <w15:docId w15:val="{5C8E418D-BE5A-9342-8564-929A503D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461DC"/>
    <w:pPr>
      <w:spacing w:before="100" w:beforeAutospacing="1" w:after="100" w:afterAutospacing="1"/>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link w:val="Titre2Car"/>
    <w:uiPriority w:val="9"/>
    <w:qFormat/>
    <w:rsid w:val="002461DC"/>
    <w:pPr>
      <w:spacing w:before="100" w:beforeAutospacing="1" w:after="100" w:afterAutospacing="1"/>
      <w:outlineLvl w:val="1"/>
    </w:pPr>
    <w:rPr>
      <w:rFonts w:ascii="Times New Roman" w:eastAsia="Times New Roman" w:hAnsi="Times New Roman" w:cs="Times New Roman"/>
      <w:b/>
      <w:bCs/>
      <w:kern w:val="0"/>
      <w:sz w:val="36"/>
      <w:szCs w:val="36"/>
      <w:lang w:eastAsia="fr-FR"/>
      <w14:ligatures w14:val="none"/>
    </w:rPr>
  </w:style>
  <w:style w:type="paragraph" w:styleId="Titre3">
    <w:name w:val="heading 3"/>
    <w:basedOn w:val="Normal"/>
    <w:link w:val="Titre3Car"/>
    <w:uiPriority w:val="9"/>
    <w:qFormat/>
    <w:rsid w:val="002461DC"/>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61DC"/>
    <w:rPr>
      <w:rFonts w:ascii="Times New Roman" w:eastAsia="Times New Roman" w:hAnsi="Times New Roman" w:cs="Times New Roman"/>
      <w:b/>
      <w:bCs/>
      <w:kern w:val="36"/>
      <w:sz w:val="48"/>
      <w:szCs w:val="48"/>
      <w:lang w:eastAsia="fr-FR"/>
      <w14:ligatures w14:val="none"/>
    </w:rPr>
  </w:style>
  <w:style w:type="character" w:customStyle="1" w:styleId="Titre2Car">
    <w:name w:val="Titre 2 Car"/>
    <w:basedOn w:val="Policepardfaut"/>
    <w:link w:val="Titre2"/>
    <w:uiPriority w:val="9"/>
    <w:rsid w:val="002461DC"/>
    <w:rPr>
      <w:rFonts w:ascii="Times New Roman" w:eastAsia="Times New Roman" w:hAnsi="Times New Roman" w:cs="Times New Roman"/>
      <w:b/>
      <w:bCs/>
      <w:kern w:val="0"/>
      <w:sz w:val="36"/>
      <w:szCs w:val="36"/>
      <w:lang w:eastAsia="fr-FR"/>
      <w14:ligatures w14:val="none"/>
    </w:rPr>
  </w:style>
  <w:style w:type="character" w:customStyle="1" w:styleId="Titre3Car">
    <w:name w:val="Titre 3 Car"/>
    <w:basedOn w:val="Policepardfaut"/>
    <w:link w:val="Titre3"/>
    <w:uiPriority w:val="9"/>
    <w:rsid w:val="002461DC"/>
    <w:rPr>
      <w:rFonts w:ascii="Times New Roman" w:eastAsia="Times New Roman" w:hAnsi="Times New Roman" w:cs="Times New Roman"/>
      <w:b/>
      <w:bCs/>
      <w:kern w:val="0"/>
      <w:sz w:val="27"/>
      <w:szCs w:val="27"/>
      <w:lang w:eastAsia="fr-FR"/>
      <w14:ligatures w14:val="none"/>
    </w:rPr>
  </w:style>
  <w:style w:type="paragraph" w:styleId="NormalWeb">
    <w:name w:val="Normal (Web)"/>
    <w:basedOn w:val="Normal"/>
    <w:uiPriority w:val="99"/>
    <w:semiHidden/>
    <w:unhideWhenUsed/>
    <w:rsid w:val="002461DC"/>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2461DC"/>
  </w:style>
  <w:style w:type="character" w:styleId="lev">
    <w:name w:val="Strong"/>
    <w:basedOn w:val="Policepardfaut"/>
    <w:uiPriority w:val="22"/>
    <w:qFormat/>
    <w:rsid w:val="002461DC"/>
    <w:rPr>
      <w:b/>
      <w:bCs/>
    </w:rPr>
  </w:style>
  <w:style w:type="character" w:styleId="Accentuation">
    <w:name w:val="Emphasis"/>
    <w:basedOn w:val="Policepardfaut"/>
    <w:uiPriority w:val="20"/>
    <w:qFormat/>
    <w:rsid w:val="002461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37369">
      <w:bodyDiv w:val="1"/>
      <w:marLeft w:val="0"/>
      <w:marRight w:val="0"/>
      <w:marTop w:val="0"/>
      <w:marBottom w:val="0"/>
      <w:divBdr>
        <w:top w:val="none" w:sz="0" w:space="0" w:color="auto"/>
        <w:left w:val="none" w:sz="0" w:space="0" w:color="auto"/>
        <w:bottom w:val="none" w:sz="0" w:space="0" w:color="auto"/>
        <w:right w:val="none" w:sz="0" w:space="0" w:color="auto"/>
      </w:divBdr>
    </w:div>
    <w:div w:id="1159616209">
      <w:bodyDiv w:val="1"/>
      <w:marLeft w:val="0"/>
      <w:marRight w:val="0"/>
      <w:marTop w:val="0"/>
      <w:marBottom w:val="0"/>
      <w:divBdr>
        <w:top w:val="none" w:sz="0" w:space="0" w:color="auto"/>
        <w:left w:val="none" w:sz="0" w:space="0" w:color="auto"/>
        <w:bottom w:val="none" w:sz="0" w:space="0" w:color="auto"/>
        <w:right w:val="none" w:sz="0" w:space="0" w:color="auto"/>
      </w:divBdr>
    </w:div>
    <w:div w:id="210857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801</Words>
  <Characters>4552</Characters>
  <Application>Microsoft Office Word</Application>
  <DocSecurity>0</DocSecurity>
  <Lines>162</Lines>
  <Paragraphs>109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contact@doggykat.fr</dc:creator>
  <cp:keywords/>
  <dc:description/>
  <cp:lastModifiedBy>contact@doggykat.fr</cp:lastModifiedBy>
  <cp:revision>5</cp:revision>
  <dcterms:created xsi:type="dcterms:W3CDTF">2025-11-14T16:03:00Z</dcterms:created>
  <dcterms:modified xsi:type="dcterms:W3CDTF">2025-11-18T12:28:00Z</dcterms:modified>
</cp:coreProperties>
</file>